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xml" ContentType="application/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_rels/.rels" ContentType="application/vnd.openxmlformats-package.relationship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Приложение 5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 решению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Думы Советского района </w:t>
      </w:r>
    </w:p>
    <w:p>
      <w:pPr>
        <w:pStyle w:val="Normal"/>
        <w:spacing w:before="0" w:after="0"/>
        <w:ind w:left="3540" w:firstLine="708"/>
        <w:jc w:val="right"/>
        <w:rPr/>
      </w:pPr>
      <w:r>
        <w:rPr>
          <w:rFonts w:cs="Times New Roman" w:ascii="Times New Roman" w:hAnsi="Times New Roman"/>
          <w:sz w:val="24"/>
          <w:szCs w:val="24"/>
        </w:rPr>
        <w:t>от «</w:t>
      </w:r>
      <w:r>
        <w:rPr>
          <w:rFonts w:cs="Times New Roman" w:ascii="Times New Roman" w:hAnsi="Times New Roman"/>
          <w:sz w:val="24"/>
          <w:szCs w:val="24"/>
        </w:rPr>
        <w:t>27</w:t>
      </w:r>
      <w:r>
        <w:rPr>
          <w:rFonts w:cs="Times New Roman" w:ascii="Times New Roman" w:hAnsi="Times New Roman"/>
          <w:sz w:val="24"/>
          <w:szCs w:val="24"/>
        </w:rPr>
        <w:t xml:space="preserve">» </w:t>
      </w:r>
      <w:r>
        <w:rPr>
          <w:rFonts w:cs="Times New Roman" w:ascii="Times New Roman" w:hAnsi="Times New Roman"/>
          <w:sz w:val="24"/>
          <w:szCs w:val="24"/>
        </w:rPr>
        <w:t xml:space="preserve">апреля </w:t>
      </w:r>
      <w:r>
        <w:rPr>
          <w:rFonts w:cs="Times New Roman" w:ascii="Times New Roman" w:hAnsi="Times New Roman"/>
          <w:sz w:val="24"/>
          <w:szCs w:val="24"/>
        </w:rPr>
        <w:t xml:space="preserve">2018 г. № </w:t>
      </w:r>
      <w:r>
        <w:rPr>
          <w:rFonts w:cs="Times New Roman" w:ascii="Times New Roman" w:hAnsi="Times New Roman"/>
          <w:sz w:val="24"/>
          <w:szCs w:val="24"/>
        </w:rPr>
        <w:t>175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Отчет о деятельности депутата Думы Советского района пятого созыва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Котиковой Людмилы Федоровны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избирательный округ № 3 (г.п. Советский, г.п.Зеленоборск)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Депутат Думы Советского района Котикова Л.Ф. является председателем постоянной комиссии бюджету, налогам и финансам Думы Советского района. Руководитель депутатской фракции партии Единая Россия в  Думе Советского района 5 созыва. В 2017 году проведено 8 собраний фракции, на которых рассмотрено 103 вопроса.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За 2017 год приняла участие в 10 заседаниях Думы и  в 6 заочных голосованиях.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 2017 году состоялось 11 заседаний постоянной комиссии Думы Советского района по бюджету, налогам и финансам (приняла участие во всех заседаниях), на которых рассмотрено 106 вопросов.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Результаты исполнения наказов избирателей депутату  2017 году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2017 году депутат Котикова Л.Ф. в рамках  своей депутатской деятельности особое внимание уделила курированию таких вопросов как: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строительство новой школы в г.п. Советский;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обеспечение населения пригодной питьевой водой;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spacing w:before="0" w:after="0"/>
        <w:ind w:left="-90" w:right="-119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Результаты совместной работы депутата и администрации г.п. Советский </w:t>
      </w:r>
    </w:p>
    <w:p>
      <w:pPr>
        <w:pStyle w:val="Normal"/>
        <w:spacing w:before="0" w:after="0"/>
        <w:ind w:left="-90" w:right="-119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 исполнению наказов избирателей:</w:t>
      </w:r>
    </w:p>
    <w:p>
      <w:pPr>
        <w:pStyle w:val="Normal"/>
        <w:spacing w:before="0" w:after="0"/>
        <w:ind w:left="-90" w:right="-119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по наказу «строительство дорог» - </w:t>
      </w:r>
      <w:r>
        <w:rPr>
          <w:rFonts w:cs="Times New Roman" w:ascii="Times New Roman" w:hAnsi="Times New Roman"/>
          <w:sz w:val="24"/>
          <w:szCs w:val="24"/>
        </w:rPr>
        <w:t xml:space="preserve"> в 2017 году завершены работы по реконструкции ул. Макаренко, ул. Югорская, ул. Юбилейная;</w:t>
      </w:r>
    </w:p>
    <w:p>
      <w:pPr>
        <w:pStyle w:val="Normal"/>
        <w:spacing w:before="0" w:after="0"/>
        <w:ind w:left="-90" w:right="-119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left="-90" w:right="-119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Результаты совместной работы депутата и администрации Советского района</w:t>
      </w:r>
    </w:p>
    <w:p>
      <w:pPr>
        <w:pStyle w:val="Normal"/>
        <w:spacing w:before="0" w:after="0"/>
        <w:ind w:left="-90" w:right="-119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по исполнению наказов избирателей:</w:t>
      </w:r>
    </w:p>
    <w:p>
      <w:pPr>
        <w:pStyle w:val="Normal"/>
        <w:spacing w:before="0" w:after="0"/>
        <w:ind w:left="-90" w:right="-119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- в рамках исполнения наказа по капитальному ремонту общежития управления образования администрации Советского района, выполнены работы по </w:t>
      </w:r>
      <w:r>
        <w:rPr>
          <w:rFonts w:ascii="Times New Roman" w:hAnsi="Times New Roman"/>
          <w:sz w:val="24"/>
          <w:szCs w:val="24"/>
        </w:rPr>
        <w:t>расширению запасного выхода с заменой противопожарной двери;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 наказу «Реконструкция обеденного зала школы № 2» - подготовка проектно-сметной документации по реконструкции пищеблока </w:t>
      </w:r>
      <w:r>
        <w:rPr>
          <w:rFonts w:ascii="Times New Roman" w:hAnsi="Times New Roman"/>
          <w:bCs/>
          <w:iCs/>
          <w:sz w:val="24"/>
          <w:szCs w:val="24"/>
        </w:rPr>
        <w:t xml:space="preserve">включено в </w:t>
      </w:r>
      <w:r>
        <w:rPr>
          <w:rFonts w:ascii="Times New Roman" w:hAnsi="Times New Roman"/>
          <w:sz w:val="24"/>
          <w:szCs w:val="24"/>
          <w:lang w:eastAsia="ru-RU"/>
        </w:rPr>
        <w:t xml:space="preserve">муниципальную программу </w:t>
      </w:r>
      <w:r>
        <w:rPr>
          <w:rFonts w:ascii="Times New Roman" w:hAnsi="Times New Roman"/>
          <w:sz w:val="24"/>
          <w:szCs w:val="24"/>
        </w:rPr>
        <w:t>«Развитие образования в Советском районе  на 2016-2020 годы»;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- в рамках исполнения наказа по строительству в г. Советский новой школы ведется подготовка всей необходимой документации, в том числе, согласовано </w:t>
      </w:r>
      <w:r>
        <w:rPr>
          <w:rFonts w:ascii="Times New Roman" w:hAnsi="Times New Roman"/>
          <w:sz w:val="24"/>
          <w:szCs w:val="24"/>
          <w:lang w:eastAsia="ru-RU"/>
        </w:rPr>
        <w:t>техническое задание на строительство объекта «Общеообразовательная школа на 1 100 мест»;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sz w:val="24"/>
          <w:szCs w:val="24"/>
        </w:rPr>
        <w:t xml:space="preserve">В рамках депутатской деятельности также оказывается материальная помощь многодетным семьям и семья, имеющим детей с ограниченными возможностями здоровья.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Участие в работе советов и других органов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Входит в состав комиссии по присвоению звания «Почетный гражданин Советского района».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cs="Times New Roman" w:ascii="Times New Roman" w:hAnsi="Times New Roman"/>
          <w:sz w:val="24"/>
          <w:szCs w:val="24"/>
        </w:rPr>
        <w:t xml:space="preserve">Принимала участие в депутатских слушаниях, которые прошли в марте 2017 года </w:t>
      </w:r>
      <w:r>
        <w:rPr>
          <w:rFonts w:cs="Times New Roman" w:ascii="Times New Roman" w:hAnsi="Times New Roman"/>
          <w:sz w:val="24"/>
          <w:szCs w:val="24"/>
          <w:shd w:fill="FFFFFF" w:val="clear"/>
        </w:rPr>
        <w:t>по вопросам формирования администрацией Советского района начальной цены контракта и лотов при объявлении аукционов на приобретение жилых помещений. По итогам депутатских слушаний депутаты  рекомендовали администрации района усилить контроль  качества выкупаемых помещений, а также обратиться в Правительство автономного округ с просьбой выделить дополнительные средства на приобретение уже сданного, но не выкупленного жилья.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рамках работы фракции партии Единая Россия в Думе Советского района: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направлено обращение в адрес руководителя фракции партии Единая Россия в Думе ХМАО – Югры Западновой Н.Л. об оказании содействия в решении вопроса по объединению отдела МВД России по Советскому району и отдела МВД России по г. Югорск.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Принимала участие во встрече Главы Советского района с жителями г.п., а также в торжественных и праздничных мероприятиях, проходящих на территории Советского района.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Работа с обращениями граждан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В течение 2017 года поступило 3 письменных обращения граждан, а также 8 устных обращений граждан, из которых: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- по жилищному вопросу – 6 обращений;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- по вопросам ЖКХ – 2 обращения;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- по благоустройству – 1 обращение;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- по финансовому вопросу – 1 обращение;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- по вопросу опеки – 1 обращение;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Обращения депутатом рассмотрены, даны разъяснения, для более детальной проработки ответов – направлялись запросы в администрацию Советского района и другие органы исполнительной власти.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Публичная и медийная активность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Деятельность депутата Котиковой Л.Ф. освещается телеканалом «Первый Советский» и газетой «Первая Советская», газетой «Северный вариант», телеканалом «Норд», информационным порталом «2города», в рамках работы постоянной комиссии по бюджету, налогам и финансам, заседаний Думы Советского района.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В эфире и печати подробно разъясняются решения, принимаемые депутатами Думы Советского района. </w:t>
      </w:r>
    </w:p>
    <w:p>
      <w:pPr>
        <w:pStyle w:val="Normal"/>
        <w:spacing w:before="0" w:after="0"/>
        <w:jc w:val="both"/>
        <w:rPr/>
      </w:pPr>
      <w:r>
        <w:rPr/>
      </w:r>
    </w:p>
    <w:sectPr>
      <w:type w:val="nextPage"/>
      <w:pgSz w:w="11906" w:h="16838"/>
      <w:pgMar w:left="1701" w:right="850" w:header="0" w:top="567" w:footer="0" w:bottom="42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98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51280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link w:val="30"/>
    <w:uiPriority w:val="9"/>
    <w:qFormat/>
    <w:rsid w:val="007d632b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аголовок 3 Знак"/>
    <w:basedOn w:val="DefaultParagraphFont"/>
    <w:link w:val="3"/>
    <w:uiPriority w:val="9"/>
    <w:qFormat/>
    <w:rsid w:val="007d632b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Style13" w:customStyle="1">
    <w:name w:val="Текст выноски Знак"/>
    <w:basedOn w:val="DefaultParagraphFont"/>
    <w:link w:val="a4"/>
    <w:uiPriority w:val="99"/>
    <w:semiHidden/>
    <w:qFormat/>
    <w:rsid w:val="004d5a49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7d632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4d5a4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customXml" Target="../customXml/item3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C9A8EBE-98AC-491C-B6CF-61494AC378EE}"/>
</file>

<file path=customXml/itemProps2.xml><?xml version="1.0" encoding="utf-8"?>
<ds:datastoreItem xmlns:ds="http://schemas.openxmlformats.org/officeDocument/2006/customXml" ds:itemID="{C49FF5F6-08E0-4D7B-B2D3-C4CF789B597E}"/>
</file>

<file path=customXml/itemProps3.xml><?xml version="1.0" encoding="utf-8"?>
<ds:datastoreItem xmlns:ds="http://schemas.openxmlformats.org/officeDocument/2006/customXml" ds:itemID="{FF7393A4-7AFA-41D0-BBCE-5A45D8BF93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Application>LibreOffice/5.4.3.2$Windows_x86 LibreOffice_project/92a7159f7e4af62137622921e809f8546db437e5</Application>
  <Pages>2</Pages>
  <Words>568</Words>
  <Characters>3687</Characters>
  <CharactersWithSpaces>4243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/>
  <cp:revision>15</cp:revision>
  <cp:lastPrinted>2018-04-11T06:07:00Z</cp:lastPrinted>
  <dcterms:created xsi:type="dcterms:W3CDTF">2018-01-30T03:58:00Z</dcterms:created>
  <dcterms:modified xsi:type="dcterms:W3CDTF">2018-04-27T12:29:28Z</dcterms:modified>
  <cp:contentType>Item</cp:contentType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</vt:lpwstr>
  </property>
  <property fmtid="{D5CDD505-2E9C-101B-9397-08002B2CF9AE}" pid="9" name="�����������_x0020_����">
    <vt:bool>true</vt:bool>
  </property>
</Properties>
</file>