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xml" ContentType="application/xml"/>
  <Override PartName="/docProps/custom.xml" ContentType="application/vnd.openxmlformats-officedocument.custom-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_rels/.rels" ContentType="application/vnd.openxmlformats-package.relationships+xml"/>
  <Override PartName="/word/fontTable.xml" ContentType="application/vnd.openxmlformats-officedocument.wordprocessingml.fontTable+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t>Приложение 4</w:t>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t xml:space="preserve">к решению </w:t>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t xml:space="preserve">Думы Советского района </w:t>
      </w:r>
    </w:p>
    <w:p>
      <w:pPr>
        <w:pStyle w:val="Normal"/>
        <w:spacing w:before="0" w:after="0"/>
        <w:ind w:left="3540" w:firstLine="708"/>
        <w:jc w:val="right"/>
        <w:rPr/>
      </w:pPr>
      <w:r>
        <w:rPr>
          <w:rFonts w:cs="Times New Roman" w:ascii="Times New Roman" w:hAnsi="Times New Roman"/>
          <w:sz w:val="24"/>
          <w:szCs w:val="24"/>
        </w:rPr>
        <w:t>от «</w:t>
      </w:r>
      <w:r>
        <w:rPr>
          <w:rFonts w:cs="Times New Roman" w:ascii="Times New Roman" w:hAnsi="Times New Roman"/>
          <w:sz w:val="24"/>
          <w:szCs w:val="24"/>
        </w:rPr>
        <w:t>27</w:t>
      </w:r>
      <w:r>
        <w:rPr>
          <w:rFonts w:cs="Times New Roman" w:ascii="Times New Roman" w:hAnsi="Times New Roman"/>
          <w:sz w:val="24"/>
          <w:szCs w:val="24"/>
        </w:rPr>
        <w:t xml:space="preserve">» </w:t>
      </w:r>
      <w:r>
        <w:rPr>
          <w:rFonts w:cs="Times New Roman" w:ascii="Times New Roman" w:hAnsi="Times New Roman"/>
          <w:sz w:val="24"/>
          <w:szCs w:val="24"/>
        </w:rPr>
        <w:t xml:space="preserve">апреля </w:t>
      </w:r>
      <w:r>
        <w:rPr>
          <w:rFonts w:cs="Times New Roman" w:ascii="Times New Roman" w:hAnsi="Times New Roman"/>
          <w:sz w:val="24"/>
          <w:szCs w:val="24"/>
        </w:rPr>
        <w:t xml:space="preserve">2018 г. № </w:t>
      </w:r>
      <w:r>
        <w:rPr>
          <w:rFonts w:cs="Times New Roman" w:ascii="Times New Roman" w:hAnsi="Times New Roman"/>
          <w:sz w:val="24"/>
          <w:szCs w:val="24"/>
        </w:rPr>
        <w:t>175</w:t>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Отчет о деятельности депутата Думы Советского района пятого созыва</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Калёнова Павла Ивановича</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избирательный округ № 10 (с.п. Алябьевский, г.п. Таежный, г.п.Пионерский)</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Депутат Думы Советского района Калёнов П.И. является председателем постоянной комиссии по правовым вопросам и регламенту Думы Советского района. Руководитель депутатской группы «Группа независимых депутатов» Думы Советского района 5 созыва.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За 2017 год  принял участие в 11 заседаниях Думы и  в 5 заочных голосованиях.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В 2017 году состоялось заседаний постоянных комиссий Думы Советского района:</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по правовым вопросам и регламенту – 7 заседаний, на которых было рассмотрено 97 вопросов (принял участие в 5 заседаниях).</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Результаты исполнения наказов избирателей депутату  2017 году</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В 2017 году депутат Калёнов в рамках своей депутатской деятельности особое внимание уделил курированию таких вопросов как:</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строительство школы в г.п. Пионерский;</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оказание амбулаторно-поликлинической помощи жителям г. Советский и Пионерского куста, проведения диагностических исследований в Пионерской районной больнице;</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функционирование полигона твердых бытовых отходов в г.п. Пионерский;</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порядок выдачи разрешений на добычу охотничьих ресурсов, а также доступность этой информации для граждан;</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оформление земельного участка и здания лыжной базы, функционирующей в г.п. Пионерский;</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 оснащение многоквартирных домов индивидуальными приборами учета тепловой энергии;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 инициировал организацию работы по размещению либо обновлению информационных стендов в многоквартирных домах с указанием контактов аварийных служб. Работа продолжается, вопрос находится на контроле у депутата.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 контролировал исполнение поручения Губернатора ХМАО – Югры о создании рабочей группы по стабилизации социально-экономической ситуации в Советском районе;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оказание материальной помощи спортивным командам;</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t xml:space="preserve">Результаты совместной работы депутата и администрации </w:t>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t>г.п. Пионерский по исполнению наказов избирателей:</w:t>
      </w:r>
    </w:p>
    <w:p>
      <w:pPr>
        <w:pStyle w:val="Normal"/>
        <w:spacing w:before="0" w:after="0"/>
        <w:ind w:left="-90" w:right="-119"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ind w:left="-90" w:right="-119" w:hanging="0"/>
        <w:jc w:val="both"/>
        <w:rPr>
          <w:rFonts w:ascii="Times New Roman" w:hAnsi="Times New Roman" w:cs="Times New Roman"/>
          <w:sz w:val="24"/>
          <w:szCs w:val="24"/>
        </w:rPr>
      </w:pPr>
      <w:r>
        <w:rPr>
          <w:rFonts w:cs="Times New Roman" w:ascii="Times New Roman" w:hAnsi="Times New Roman"/>
          <w:sz w:val="24"/>
          <w:szCs w:val="24"/>
        </w:rPr>
        <w:t>- проведен</w:t>
      </w:r>
      <w:r>
        <w:rPr>
          <w:rFonts w:eastAsia="Calibri" w:cs="Times New Roman" w:ascii="Times New Roman" w:hAnsi="Times New Roman"/>
          <w:sz w:val="24"/>
          <w:szCs w:val="24"/>
        </w:rPr>
        <w:t xml:space="preserve"> др</w:t>
      </w:r>
      <w:r>
        <w:rPr>
          <w:rFonts w:cs="Times New Roman" w:ascii="Times New Roman" w:hAnsi="Times New Roman"/>
          <w:sz w:val="24"/>
          <w:szCs w:val="24"/>
        </w:rPr>
        <w:t>енаж от ул.  Вокзальной до пер.</w:t>
      </w:r>
      <w:r>
        <w:rPr>
          <w:rFonts w:eastAsia="Calibri" w:cs="Times New Roman" w:ascii="Times New Roman" w:hAnsi="Times New Roman"/>
          <w:sz w:val="24"/>
          <w:szCs w:val="24"/>
        </w:rPr>
        <w:t>Нового, до ул. Мира, от ул. Мира к ул. Ленина, до ручья;</w:t>
      </w:r>
    </w:p>
    <w:p>
      <w:pPr>
        <w:pStyle w:val="Normal"/>
        <w:spacing w:before="0" w:after="0"/>
        <w:ind w:left="-90" w:right="-119" w:hanging="0"/>
        <w:jc w:val="both"/>
        <w:rPr>
          <w:rFonts w:ascii="Times New Roman" w:hAnsi="Times New Roman" w:eastAsia="Times New Roman" w:cs="Times New Roman"/>
          <w:sz w:val="24"/>
          <w:szCs w:val="24"/>
          <w:lang w:eastAsia="ru-RU"/>
        </w:rPr>
      </w:pPr>
      <w:r>
        <w:rPr>
          <w:rFonts w:cs="Times New Roman" w:ascii="Times New Roman" w:hAnsi="Times New Roman"/>
          <w:sz w:val="24"/>
          <w:szCs w:val="24"/>
        </w:rPr>
        <w:t>- ведется п</w:t>
      </w:r>
      <w:r>
        <w:rPr>
          <w:rFonts w:eastAsia="Times New Roman" w:cs="Times New Roman" w:ascii="Times New Roman" w:hAnsi="Times New Roman"/>
          <w:sz w:val="24"/>
          <w:szCs w:val="24"/>
          <w:lang w:eastAsia="ru-RU"/>
        </w:rPr>
        <w:t>одготовка аукционной документации на проведение закупки  работ по разработке проектно-сметной документации для расширения дорожного полотна по ул. Коммунистическая и ул. Заводская;</w:t>
      </w:r>
    </w:p>
    <w:p>
      <w:pPr>
        <w:pStyle w:val="Normal"/>
        <w:spacing w:before="0" w:after="0"/>
        <w:ind w:left="-90" w:right="-119" w:hanging="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cs="Times New Roman" w:ascii="Times New Roman" w:hAnsi="Times New Roman"/>
          <w:sz w:val="24"/>
          <w:szCs w:val="24"/>
        </w:rPr>
        <w:t>ведется п</w:t>
      </w:r>
      <w:r>
        <w:rPr>
          <w:rFonts w:eastAsia="Times New Roman" w:cs="Times New Roman" w:ascii="Times New Roman" w:hAnsi="Times New Roman"/>
          <w:sz w:val="24"/>
          <w:szCs w:val="24"/>
          <w:lang w:eastAsia="ru-RU"/>
        </w:rPr>
        <w:t>одготовка аукционной документации по проведению закупки  работ по разработке проектно-сметной документации для установки стоянки у зданий Пионерской районной больницы и многофункционального центра;</w:t>
      </w:r>
    </w:p>
    <w:p>
      <w:pPr>
        <w:pStyle w:val="Normal"/>
        <w:spacing w:before="0" w:after="0"/>
        <w:ind w:left="-90" w:right="-119" w:hanging="0"/>
        <w:jc w:val="both"/>
        <w:rPr>
          <w:rFonts w:ascii="Times New Roman" w:hAnsi="Times New Roman" w:eastAsia="Calibri" w:cs="Times New Roman"/>
          <w:sz w:val="24"/>
          <w:szCs w:val="24"/>
        </w:rPr>
      </w:pPr>
      <w:r>
        <w:rPr>
          <w:rFonts w:eastAsia="Times New Roman" w:cs="Times New Roman" w:ascii="Times New Roman" w:hAnsi="Times New Roman"/>
          <w:sz w:val="24"/>
          <w:szCs w:val="24"/>
          <w:lang w:eastAsia="ru-RU"/>
        </w:rPr>
        <w:t>- выполнены работы по благоустройству привокзальной площади в г.п. Пионерский (проведена уборка тополей);</w:t>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t>Результаты совместной работы депутата и администрации Советского района</w:t>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 исполнению наказов избирателей:</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у</w:t>
      </w:r>
      <w:r>
        <w:rPr>
          <w:rFonts w:eastAsia="Times New Roman" w:ascii="Times New Roman" w:hAnsi="Times New Roman"/>
          <w:sz w:val="24"/>
          <w:szCs w:val="24"/>
          <w:lang w:eastAsia="ru-RU"/>
        </w:rPr>
        <w:t>тепление сетей теплоснабжения по пер. Новый;</w:t>
      </w:r>
    </w:p>
    <w:p>
      <w:pPr>
        <w:pStyle w:val="Normal"/>
        <w:spacing w:before="0" w:after="0"/>
        <w:ind w:right="9" w:hanging="0"/>
        <w:jc w:val="both"/>
        <w:rPr>
          <w:rFonts w:ascii="Times New Roman" w:hAnsi="Times New Roman" w:eastAsia="Times New Roman"/>
          <w:color w:val="000000"/>
          <w:sz w:val="24"/>
          <w:szCs w:val="24"/>
          <w:lang w:eastAsia="ru-RU"/>
        </w:rPr>
      </w:pPr>
      <w:r>
        <w:rPr>
          <w:rFonts w:ascii="Times New Roman" w:hAnsi="Times New Roman"/>
          <w:color w:val="000000"/>
          <w:sz w:val="24"/>
          <w:szCs w:val="24"/>
        </w:rPr>
        <w:t xml:space="preserve">- ведется работа по наказу «Возобновление автобусного маршрута Ханты-Мансийск-Пионерский» в части </w:t>
      </w:r>
      <w:r>
        <w:rPr>
          <w:rFonts w:eastAsia="Times New Roman" w:ascii="Times New Roman" w:hAnsi="Times New Roman"/>
          <w:color w:val="000000"/>
          <w:sz w:val="24"/>
          <w:szCs w:val="24"/>
          <w:lang w:eastAsia="ru-RU"/>
        </w:rPr>
        <w:t>рассмотрении возможности корректировки расписания по межмуниципальным маршрутам с возможностью пересадки пассажиров в г.Югорск для дальнейшего следования в г.Ханты-Мансийск из п.Пионерский;</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Участие в работе советов и других органов</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Депутат Думы Советского района Калёнов П.И. входит в состав Координационного совета представительных органов Советского района. За отчетный период проведено 4 заседания, на которых рассмотрено 26 вопросов.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Является председателем попечительского совета Социально - реабилитационного центра для несовершеннолетних «Берегиня», заместителем председателя Совета ветеранов МОВД «России» по Советскому району.</w:t>
      </w:r>
    </w:p>
    <w:p>
      <w:pPr>
        <w:pStyle w:val="Normal"/>
        <w:spacing w:before="0" w:after="0"/>
        <w:jc w:val="both"/>
        <w:rPr>
          <w:rFonts w:ascii="Times New Roman" w:hAnsi="Times New Roman" w:cs="Times New Roman"/>
          <w:sz w:val="24"/>
          <w:szCs w:val="24"/>
        </w:rPr>
      </w:pPr>
      <w:r>
        <w:rPr>
          <w:rFonts w:cs="Times New Roman" w:ascii="Times New Roman" w:hAnsi="Times New Roman"/>
          <w:color w:val="000000" w:themeColor="text1"/>
          <w:sz w:val="24"/>
          <w:szCs w:val="24"/>
          <w:shd w:fill="FFFFFF" w:val="clear"/>
        </w:rPr>
        <w:t>Депутат Калёнов П.И. инициировал проведение депутатских слушаний по вопросу формирования администрацией Советского района начальной цены контракта при закупке жилых помещений для переселения в них граждан, а также порядка формирования лотов при объявлении администрацией Советского района аукционов по приобретению жилых помещений. П</w:t>
      </w:r>
      <w:r>
        <w:rPr>
          <w:rFonts w:cs="Times New Roman" w:ascii="Times New Roman" w:hAnsi="Times New Roman"/>
          <w:sz w:val="24"/>
          <w:szCs w:val="24"/>
        </w:rPr>
        <w:t>о итогам депутатских слушаний по вопросу формировании начальной цены контракта при закупке администрацией района жилых помещений выступил с предложениями:</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администрации ужесточить контроль качества приобретаемых жилых помещений для переселения в них граждан</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 администрации обратиться в Правительство ХМАО – Югры с ходатайством об увеличении финансирования программы ХМАО – Югры «Обеспечение доступным и комфортным жильем жителей ХМАО – Югры в 2016-2020 гг.» с целью приобретения жилых помещений в построенных многоквартирных домах на территории Советского района. </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sz w:val="24"/>
          <w:szCs w:val="24"/>
        </w:rPr>
        <w:t xml:space="preserve">Принял </w:t>
      </w:r>
      <w:r>
        <w:rPr>
          <w:rFonts w:cs="Times New Roman" w:ascii="Times New Roman" w:hAnsi="Times New Roman"/>
          <w:color w:val="000000" w:themeColor="text1"/>
          <w:sz w:val="24"/>
          <w:szCs w:val="24"/>
        </w:rPr>
        <w:t xml:space="preserve">участие в </w:t>
      </w:r>
      <w:r>
        <w:rPr>
          <w:rFonts w:cs="Times New Roman" w:ascii="Times New Roman" w:hAnsi="Times New Roman"/>
          <w:color w:val="000000" w:themeColor="text1"/>
          <w:sz w:val="24"/>
          <w:szCs w:val="24"/>
          <w:shd w:fill="FFFFFF" w:val="clear"/>
        </w:rPr>
        <w:t>расширенном заседании Координационного совета по реализации молодежной политики на территории Советского района, на котором предложил при формировании плана работы Координационного совета по реализации молодежной политики на 2018 год уделять больше внимание социально-экономическим проблемам молодых семей, таких как: трудозанятость, погашение ипотеки, вопросы индивидуального жилищного строительства. А также депутат Калёнов П.И. поддержал идею возобновления деятельности Молодежного парламента при Думе Советского района.</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В рамках работы комиссии по подготовке к осенне-зимнему периоду на 2017-18 гг. контролировал качество подготовки объектов водоснабжения, водоотведения, теплоснабжения, а именно: </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системы водоотведения в районе домов № 25, 27 по ул. Заводская, пер. Сосновский г.п. Пионерский,</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котельных, прошедших реконструкцию по ул. Заводская, ул. Советская, ул.Быковца г.п. Пионерский;</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канализационных очистных сооружений в г.п. Малиновский;</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Принял участие в рабочем совещании на базе Пионерской средней школы, проходившем с участием представителей Департамента образования ХМАО – Югры, по вопросу строительства здания школы. </w:t>
      </w:r>
    </w:p>
    <w:p>
      <w:pPr>
        <w:pStyle w:val="Normal"/>
        <w:spacing w:before="0" w:after="0"/>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shd w:fill="FFFFFF" w:val="clear"/>
        </w:rPr>
        <w:t xml:space="preserve">В преддверии Дня Победы 9 мая, провел встречу с кадетами в Средней школе № 4 г.п. Советский, а также принял участие в двух встречах с подростками на базе лагеря «Окуневские зори». </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Принимал участие во встрече Главы Советского района с жителями г.п. Пионерский, а также в торжественных и праздничных мероприятиях, проходящих на территории Советского района.</w:t>
      </w:r>
    </w:p>
    <w:p>
      <w:pPr>
        <w:pStyle w:val="Normal"/>
        <w:spacing w:before="0" w:after="0"/>
        <w:jc w:val="center"/>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Работа с обращениями граждан</w:t>
      </w:r>
    </w:p>
    <w:p>
      <w:pPr>
        <w:pStyle w:val="Normal"/>
        <w:spacing w:before="0" w:after="0"/>
        <w:jc w:val="center"/>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В течение 2017 года поступило 40 письменных и устных обращений граждан. В основном, граждане обращались по вопросам улучшения жилищных условий, работы больницы в г.п. Пионерский, содержания дорог, по вопросам жилищно-коммунального хозяйства, в том числе – уборка подъездов, детских площадок и т.д.</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Обращения депутатом рассмотрены, большая часть обращений в оперативном порядке решена положительно, также даны разъяснения. Для более детальной проработки ответов – направлялись запросы в администрацию Советского района и другие органы исполнительной власти. </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center"/>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Публичная и медийная активность</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Деятельность депутата Калёнова П.И. освещается телеканалом «Первый Советский» и газетой «Первая Советская», газетой  «Северный вариант», телеканалом «Норд», информационным порталом «2города», в рамках работы постоянной комиссии по правовым вопросам и регламенту, заседаний Думы Советского района, работы Координационного Совета представительных органов Советского района. </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В эфире и печати подробно разъясняются решения, принимаемые депутатами Думы Советского района. </w:t>
      </w:r>
    </w:p>
    <w:p>
      <w:pPr>
        <w:pStyle w:val="Normal"/>
        <w:spacing w:before="0" w:after="0"/>
        <w:jc w:val="both"/>
        <w:rPr/>
      </w:pPr>
      <w:r>
        <w:rPr>
          <w:rFonts w:cs="Times New Roman" w:ascii="Times New Roman" w:hAnsi="Times New Roman"/>
          <w:color w:val="000000" w:themeColor="text1"/>
          <w:sz w:val="24"/>
          <w:szCs w:val="24"/>
          <w:shd w:fill="FFFFFF" w:val="clear"/>
        </w:rPr>
        <w:t xml:space="preserve">В мае 2017 года на страницах газеты «Первая Советская» опубликовано интервью с депутатом Калёновым П.И., где он, в том числе, отчитался о результатах своей работы в Думе Советского района. </w:t>
      </w:r>
    </w:p>
    <w:sectPr>
      <w:type w:val="nextPage"/>
      <w:pgSz w:w="11906" w:h="16838"/>
      <w:pgMar w:left="1701" w:right="850" w:header="0" w:top="567" w:footer="0" w:bottom="426"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98"/>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51280"/>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3">
    <w:name w:val="Heading 3"/>
    <w:basedOn w:val="Normal"/>
    <w:link w:val="30"/>
    <w:uiPriority w:val="9"/>
    <w:qFormat/>
    <w:rsid w:val="007d632b"/>
    <w:pPr>
      <w:spacing w:lineRule="auto" w:line="240" w:beforeAutospacing="1" w:afterAutospacing="1"/>
      <w:outlineLvl w:val="2"/>
    </w:pPr>
    <w:rPr>
      <w:rFonts w:ascii="Times New Roman" w:hAnsi="Times New Roman" w:eastAsia="Times New Roman" w:cs="Times New Roman"/>
      <w:b/>
      <w:bCs/>
      <w:sz w:val="27"/>
      <w:szCs w:val="27"/>
      <w:lang w:eastAsia="ru-RU"/>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link w:val="3"/>
    <w:uiPriority w:val="9"/>
    <w:qFormat/>
    <w:rsid w:val="007d632b"/>
    <w:rPr>
      <w:rFonts w:ascii="Times New Roman" w:hAnsi="Times New Roman" w:eastAsia="Times New Roman" w:cs="Times New Roman"/>
      <w:b/>
      <w:bCs/>
      <w:sz w:val="27"/>
      <w:szCs w:val="27"/>
      <w:lang w:eastAsia="ru-RU"/>
    </w:rPr>
  </w:style>
  <w:style w:type="character" w:styleId="Style13" w:customStyle="1">
    <w:name w:val="Текст выноски Знак"/>
    <w:basedOn w:val="DefaultParagraphFont"/>
    <w:link w:val="a4"/>
    <w:uiPriority w:val="99"/>
    <w:semiHidden/>
    <w:qFormat/>
    <w:rsid w:val="00003a12"/>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NormalWeb">
    <w:name w:val="Normal (Web)"/>
    <w:basedOn w:val="Normal"/>
    <w:uiPriority w:val="99"/>
    <w:semiHidden/>
    <w:unhideWhenUsed/>
    <w:qFormat/>
    <w:rsid w:val="007d632b"/>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link w:val="a5"/>
    <w:uiPriority w:val="99"/>
    <w:semiHidden/>
    <w:unhideWhenUsed/>
    <w:qFormat/>
    <w:rsid w:val="00003a12"/>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D388D09-2A8D-45A8-A969-04B4A4B79DEC}"/>
</file>

<file path=customXml/itemProps2.xml><?xml version="1.0" encoding="utf-8"?>
<ds:datastoreItem xmlns:ds="http://schemas.openxmlformats.org/officeDocument/2006/customXml" ds:itemID="{5E826363-5CCC-40DD-AD0D-E5CA80E74EC5}"/>
</file>

<file path=customXml/itemProps3.xml><?xml version="1.0" encoding="utf-8"?>
<ds:datastoreItem xmlns:ds="http://schemas.openxmlformats.org/officeDocument/2006/customXml" ds:itemID="{B49354B7-26B3-45CF-A52B-166CD87BA774}"/>
</file>

<file path=docProps/app.xml><?xml version="1.0" encoding="utf-8"?>
<Properties xmlns="http://schemas.openxmlformats.org/officeDocument/2006/extended-properties" xmlns:vt="http://schemas.openxmlformats.org/officeDocument/2006/docPropsVTypes">
  <Template>Normal</Template>
  <TotalTime>132</TotalTime>
  <Application>LibreOffice/5.4.3.2$Windows_x86 LibreOffice_project/92a7159f7e4af62137622921e809f8546db437e5</Application>
  <Pages>3</Pages>
  <Words>909</Words>
  <Characters>6283</Characters>
  <CharactersWithSpaces>7173</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
  <cp:revision>14</cp:revision>
  <cp:lastPrinted>2018-02-05T08:10:00Z</cp:lastPrinted>
  <dcterms:created xsi:type="dcterms:W3CDTF">2018-01-24T06:27:00Z</dcterms:created>
  <dcterms:modified xsi:type="dcterms:W3CDTF">2018-04-27T12:29:18Z</dcterms:modified>
  <cp:contentType>Item</cp:contentType>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vt:lpwstr>
  </property>
  <property fmtid="{D5CDD505-2E9C-101B-9397-08002B2CF9AE}" pid="9" name="�����������_x0020_����">
    <vt:bool>true</vt:bool>
  </property>
</Properties>
</file>